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5" w:rsidRDefault="00D04A3A">
      <w:pPr>
        <w:rPr>
          <w:rFonts w:ascii="Times New Roman" w:hAnsi="Times New Roman" w:cs="Times New Roman"/>
          <w:b/>
          <w:sz w:val="36"/>
          <w:szCs w:val="36"/>
        </w:rPr>
      </w:pPr>
      <w:r w:rsidRPr="00D04A3A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9A2FA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D04A3A">
        <w:rPr>
          <w:rFonts w:ascii="Times New Roman" w:hAnsi="Times New Roman" w:cs="Times New Roman"/>
          <w:b/>
          <w:sz w:val="36"/>
          <w:szCs w:val="36"/>
          <w:u w:val="single"/>
        </w:rPr>
        <w:t>Korintským 10x11</w:t>
      </w:r>
      <w:r w:rsidRPr="00D04A3A">
        <w:rPr>
          <w:rFonts w:ascii="Times New Roman" w:hAnsi="Times New Roman" w:cs="Times New Roman"/>
          <w:b/>
          <w:sz w:val="36"/>
          <w:szCs w:val="36"/>
        </w:rPr>
        <w:t>:</w:t>
      </w:r>
      <w:r w:rsidR="009A2FA8">
        <w:rPr>
          <w:rFonts w:ascii="Times New Roman" w:hAnsi="Times New Roman" w:cs="Times New Roman"/>
          <w:b/>
          <w:sz w:val="36"/>
          <w:szCs w:val="36"/>
        </w:rPr>
        <w:t xml:space="preserve"> vynecháno „všechno“, </w:t>
      </w:r>
      <w:r w:rsidRPr="00D04A3A">
        <w:rPr>
          <w:rFonts w:ascii="Times New Roman" w:hAnsi="Times New Roman" w:cs="Times New Roman"/>
          <w:b/>
          <w:sz w:val="36"/>
          <w:szCs w:val="36"/>
        </w:rPr>
        <w:t>‘all’ (‘Now all these things’)</w:t>
      </w:r>
    </w:p>
    <w:p w:rsidR="00D04A3A" w:rsidRDefault="00D04A3A">
      <w:pPr>
        <w:rPr>
          <w:rFonts w:ascii="Times New Roman" w:hAnsi="Times New Roman" w:cs="Times New Roman"/>
          <w:b/>
          <w:sz w:val="36"/>
          <w:szCs w:val="36"/>
        </w:rPr>
      </w:pP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A2FA8">
        <w:rPr>
          <w:rFonts w:ascii="Arial" w:hAnsi="Arial" w:cs="Arial"/>
          <w:color w:val="0000FE"/>
          <w:sz w:val="21"/>
          <w:szCs w:val="21"/>
        </w:rPr>
        <w:t>[KB1613] 1</w:t>
      </w:r>
      <w:r w:rsidR="0041228B" w:rsidRPr="0041228B">
        <w:rPr>
          <w:rFonts w:ascii="Arial" w:hAnsi="Arial" w:cs="Arial"/>
          <w:color w:val="0000FE"/>
          <w:sz w:val="21"/>
          <w:szCs w:val="21"/>
        </w:rPr>
        <w:t xml:space="preserve"> </w:t>
      </w:r>
      <w:r w:rsidRPr="009A2FA8">
        <w:rPr>
          <w:rFonts w:ascii="Arial" w:hAnsi="Arial" w:cs="Arial"/>
          <w:color w:val="0000FE"/>
          <w:sz w:val="21"/>
          <w:szCs w:val="21"/>
        </w:rPr>
        <w:t xml:space="preserve">K 10:11 </w:t>
      </w:r>
      <w:r w:rsidRPr="009A2FA8">
        <w:rPr>
          <w:rFonts w:ascii="Arial" w:hAnsi="Arial" w:cs="Arial"/>
          <w:color w:val="000000"/>
          <w:sz w:val="21"/>
          <w:szCs w:val="21"/>
        </w:rPr>
        <w:t xml:space="preserve">Toto pak </w:t>
      </w:r>
      <w:r w:rsidRPr="009A2FA8">
        <w:rPr>
          <w:rFonts w:ascii="Arial" w:hAnsi="Arial" w:cs="Arial"/>
          <w:b/>
          <w:color w:val="000000"/>
          <w:sz w:val="21"/>
          <w:szCs w:val="21"/>
          <w:u w:val="single"/>
        </w:rPr>
        <w:t>všecko</w:t>
      </w:r>
      <w:r w:rsidRPr="009A2FA8">
        <w:rPr>
          <w:rFonts w:ascii="Arial" w:hAnsi="Arial" w:cs="Arial"/>
          <w:color w:val="000000"/>
          <w:sz w:val="21"/>
          <w:szCs w:val="21"/>
        </w:rPr>
        <w:t xml:space="preserve"> u figůře dálo se jim, a napsáno jest k napomenutí našemu, kteříž jsme na konci světa.</w:t>
      </w:r>
    </w:p>
    <w:p w:rsidR="009A2FA8" w:rsidRP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A2FA8" w:rsidRPr="00701E5C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01E5C">
        <w:rPr>
          <w:rFonts w:ascii="Arial" w:hAnsi="Arial" w:cs="Arial"/>
          <w:color w:val="0000FE"/>
          <w:sz w:val="21"/>
          <w:szCs w:val="21"/>
        </w:rPr>
        <w:t>[NBK] 1</w:t>
      </w:r>
      <w:r w:rsidR="0041228B" w:rsidRPr="0041228B">
        <w:rPr>
          <w:rFonts w:ascii="Arial" w:hAnsi="Arial" w:cs="Arial"/>
          <w:color w:val="0000FE"/>
          <w:sz w:val="21"/>
          <w:szCs w:val="21"/>
        </w:rPr>
        <w:t xml:space="preserve"> </w:t>
      </w:r>
      <w:r w:rsidRPr="00701E5C">
        <w:rPr>
          <w:rFonts w:ascii="Arial" w:hAnsi="Arial" w:cs="Arial"/>
          <w:color w:val="0000FE"/>
          <w:sz w:val="21"/>
          <w:szCs w:val="21"/>
        </w:rPr>
        <w:t xml:space="preserve">K 10:11 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A toto </w:t>
      </w:r>
      <w:r w:rsidRPr="00701E5C">
        <w:rPr>
          <w:rFonts w:ascii="Arial" w:hAnsi="Arial" w:cs="Arial"/>
          <w:b/>
          <w:color w:val="000000"/>
          <w:sz w:val="21"/>
          <w:szCs w:val="21"/>
          <w:u w:val="single"/>
        </w:rPr>
        <w:t>všechno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 se jim stalo na výstrahu a bylo [to] zapsáno pro napomenutí nám, ke kterým dospěly konce věků. </w:t>
      </w:r>
    </w:p>
    <w:p w:rsidR="009A2FA8" w:rsidRPr="00701E5C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A2FA8" w:rsidRPr="00701E5C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01E5C">
        <w:rPr>
          <w:rFonts w:ascii="Arial" w:hAnsi="Arial" w:cs="Arial"/>
          <w:color w:val="0000FE"/>
          <w:sz w:val="21"/>
          <w:szCs w:val="21"/>
        </w:rPr>
        <w:t>[NBK06] 1</w:t>
      </w:r>
      <w:r w:rsidR="0041228B" w:rsidRPr="0041228B">
        <w:rPr>
          <w:rFonts w:ascii="Arial" w:hAnsi="Arial" w:cs="Arial"/>
          <w:color w:val="0000FE"/>
          <w:sz w:val="21"/>
          <w:szCs w:val="21"/>
        </w:rPr>
        <w:t xml:space="preserve"> </w:t>
      </w:r>
      <w:r w:rsidRPr="00701E5C">
        <w:rPr>
          <w:rFonts w:ascii="Arial" w:hAnsi="Arial" w:cs="Arial"/>
          <w:color w:val="0000FE"/>
          <w:sz w:val="21"/>
          <w:szCs w:val="21"/>
        </w:rPr>
        <w:t xml:space="preserve">K 10:11 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To </w:t>
      </w:r>
      <w:r w:rsidRPr="00701E5C">
        <w:rPr>
          <w:rFonts w:ascii="Arial" w:hAnsi="Arial" w:cs="Arial"/>
          <w:b/>
          <w:color w:val="000000"/>
          <w:sz w:val="21"/>
          <w:szCs w:val="21"/>
          <w:u w:val="single"/>
        </w:rPr>
        <w:t>všechno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 se jim stalo pro výstrahu a bylo to zapsáno pro poučení nám, kdo jsme se octli na konci věků.</w:t>
      </w:r>
    </w:p>
    <w:p w:rsidR="009A2FA8" w:rsidRPr="00701E5C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A2FA8" w:rsidRPr="00701E5C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01E5C">
        <w:rPr>
          <w:rFonts w:ascii="Arial" w:hAnsi="Arial" w:cs="Arial"/>
          <w:color w:val="0000FE"/>
          <w:sz w:val="21"/>
          <w:szCs w:val="21"/>
        </w:rPr>
        <w:t>[Bible21] 1</w:t>
      </w:r>
      <w:r w:rsidR="0041228B" w:rsidRPr="0041228B">
        <w:rPr>
          <w:rFonts w:ascii="Arial" w:hAnsi="Arial" w:cs="Arial"/>
          <w:color w:val="0000FE"/>
          <w:sz w:val="21"/>
          <w:szCs w:val="21"/>
        </w:rPr>
        <w:t xml:space="preserve"> </w:t>
      </w:r>
      <w:r w:rsidRPr="00701E5C">
        <w:rPr>
          <w:rFonts w:ascii="Arial" w:hAnsi="Arial" w:cs="Arial"/>
          <w:color w:val="0000FE"/>
          <w:sz w:val="21"/>
          <w:szCs w:val="21"/>
        </w:rPr>
        <w:t xml:space="preserve">K 10:11 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To </w:t>
      </w:r>
      <w:r w:rsidRPr="00701E5C">
        <w:rPr>
          <w:rFonts w:ascii="Arial" w:hAnsi="Arial" w:cs="Arial"/>
          <w:b/>
          <w:color w:val="000000"/>
          <w:sz w:val="21"/>
          <w:szCs w:val="21"/>
          <w:u w:val="single"/>
        </w:rPr>
        <w:t>všechno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 se jim stalo pro výstrahu a bylo to zapsáno pro poučení nám, kdo jsme se octli na konci věků.</w:t>
      </w:r>
    </w:p>
    <w:p w:rsidR="009A2FA8" w:rsidRPr="00701E5C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A2FA8" w:rsidRPr="00701E5C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701E5C">
        <w:rPr>
          <w:rFonts w:ascii="Arial" w:hAnsi="Arial" w:cs="Arial"/>
          <w:b/>
          <w:color w:val="FF0000"/>
          <w:sz w:val="21"/>
          <w:szCs w:val="21"/>
        </w:rPr>
        <w:t>[CEP2001]</w:t>
      </w:r>
      <w:r w:rsidRPr="00701E5C">
        <w:rPr>
          <w:rFonts w:ascii="Arial" w:hAnsi="Arial" w:cs="Arial"/>
          <w:color w:val="0000FE"/>
          <w:sz w:val="21"/>
          <w:szCs w:val="21"/>
        </w:rPr>
        <w:t xml:space="preserve"> 1</w:t>
      </w:r>
      <w:r w:rsidR="0041228B" w:rsidRPr="0041228B">
        <w:rPr>
          <w:rFonts w:ascii="Arial" w:hAnsi="Arial" w:cs="Arial"/>
          <w:color w:val="0000FE"/>
          <w:sz w:val="21"/>
          <w:szCs w:val="21"/>
        </w:rPr>
        <w:t xml:space="preserve"> </w:t>
      </w:r>
      <w:r w:rsidRPr="00701E5C">
        <w:rPr>
          <w:rFonts w:ascii="Arial" w:hAnsi="Arial" w:cs="Arial"/>
          <w:color w:val="0000FE"/>
          <w:sz w:val="21"/>
          <w:szCs w:val="21"/>
        </w:rPr>
        <w:t xml:space="preserve">K 10:11 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To, co se jim stalo, je výstražný obraz a bylo to napsáno k napomenutí nám, které zastihl přelom věků. </w:t>
      </w:r>
    </w:p>
    <w:p w:rsidR="009A2FA8" w:rsidRPr="00701E5C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A2FA8" w:rsidRPr="00701E5C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701E5C">
        <w:rPr>
          <w:rFonts w:ascii="Arial" w:hAnsi="Arial" w:cs="Arial"/>
          <w:color w:val="0000FE"/>
          <w:sz w:val="21"/>
          <w:szCs w:val="21"/>
        </w:rPr>
        <w:t>[CSP] 1</w:t>
      </w:r>
      <w:r w:rsidR="0041228B" w:rsidRPr="0041228B">
        <w:rPr>
          <w:rFonts w:ascii="Arial" w:hAnsi="Arial" w:cs="Arial"/>
          <w:color w:val="0000FE"/>
          <w:sz w:val="21"/>
          <w:szCs w:val="21"/>
        </w:rPr>
        <w:t xml:space="preserve"> </w:t>
      </w:r>
      <w:r w:rsidRPr="00701E5C">
        <w:rPr>
          <w:rFonts w:ascii="Arial" w:hAnsi="Arial" w:cs="Arial"/>
          <w:color w:val="0000FE"/>
          <w:sz w:val="21"/>
          <w:szCs w:val="21"/>
        </w:rPr>
        <w:t xml:space="preserve">K 10:11 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Tyto </w:t>
      </w:r>
      <w:r w:rsidRPr="00701E5C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[</w:t>
      </w:r>
      <w:r w:rsidRPr="00701E5C">
        <w:rPr>
          <w:rFonts w:ascii="Arial" w:hAnsi="Arial" w:cs="Arial"/>
          <w:b/>
          <w:color w:val="000000"/>
          <w:sz w:val="21"/>
          <w:szCs w:val="21"/>
          <w:u w:val="single"/>
        </w:rPr>
        <w:t>všechny</w:t>
      </w:r>
      <w:r w:rsidRPr="00701E5C">
        <w:rPr>
          <w:rFonts w:ascii="Arial" w:hAnsi="Arial" w:cs="Arial"/>
          <w:color w:val="000000"/>
          <w:position w:val="9"/>
          <w:sz w:val="14"/>
          <w:szCs w:val="14"/>
        </w:rPr>
        <w:t>]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 </w:t>
      </w:r>
      <w:r w:rsidRPr="00701E5C">
        <w:rPr>
          <w:rFonts w:ascii="Arial" w:hAnsi="Arial" w:cs="Arial"/>
          <w:i/>
          <w:iCs/>
          <w:color w:val="000000"/>
          <w:sz w:val="21"/>
          <w:szCs w:val="21"/>
        </w:rPr>
        <w:t>věci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 se jim staly </w:t>
      </w:r>
      <w:r w:rsidRPr="00701E5C">
        <w:rPr>
          <w:rFonts w:ascii="Arial" w:hAnsi="Arial" w:cs="Arial"/>
          <w:color w:val="000000"/>
          <w:position w:val="9"/>
          <w:sz w:val="14"/>
          <w:szCs w:val="14"/>
        </w:rPr>
        <w:t>s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jako </w:t>
      </w:r>
      <w:r w:rsidRPr="00701E5C">
        <w:rPr>
          <w:rFonts w:ascii="Arial" w:hAnsi="Arial" w:cs="Arial"/>
          <w:color w:val="000000"/>
          <w:position w:val="9"/>
          <w:sz w:val="14"/>
          <w:szCs w:val="14"/>
        </w:rPr>
        <w:t>s</w:t>
      </w:r>
      <w:r w:rsidRPr="00701E5C">
        <w:rPr>
          <w:rFonts w:ascii="Arial" w:hAnsi="Arial" w:cs="Arial"/>
          <w:color w:val="000000"/>
          <w:sz w:val="21"/>
          <w:szCs w:val="21"/>
        </w:rPr>
        <w:t>příklady</w:t>
      </w:r>
      <w:r w:rsidRPr="00701E5C">
        <w:rPr>
          <w:rFonts w:ascii="Arial" w:hAnsi="Arial" w:cs="Arial"/>
          <w:color w:val="000000"/>
          <w:position w:val="9"/>
          <w:sz w:val="14"/>
          <w:szCs w:val="14"/>
        </w:rPr>
        <w:t>a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 </w:t>
      </w:r>
      <w:r w:rsidRPr="00701E5C">
        <w:rPr>
          <w:rFonts w:ascii="Arial" w:hAnsi="Arial" w:cs="Arial"/>
          <w:i/>
          <w:iCs/>
          <w:color w:val="000000"/>
          <w:sz w:val="21"/>
          <w:szCs w:val="21"/>
        </w:rPr>
        <w:t>pro nás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 a bylo </w:t>
      </w:r>
      <w:r w:rsidRPr="00701E5C">
        <w:rPr>
          <w:rFonts w:ascii="Arial" w:hAnsi="Arial" w:cs="Arial"/>
          <w:i/>
          <w:iCs/>
          <w:color w:val="000000"/>
          <w:sz w:val="21"/>
          <w:szCs w:val="21"/>
        </w:rPr>
        <w:t>to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 zapsáno k napomenutí</w:t>
      </w:r>
      <w:r w:rsidRPr="00701E5C">
        <w:rPr>
          <w:rFonts w:ascii="Arial" w:hAnsi="Arial" w:cs="Arial"/>
          <w:color w:val="000000"/>
          <w:position w:val="9"/>
          <w:sz w:val="14"/>
          <w:szCs w:val="14"/>
        </w:rPr>
        <w:t>b</w:t>
      </w:r>
      <w:r w:rsidRPr="00701E5C">
        <w:rPr>
          <w:rFonts w:ascii="Arial" w:hAnsi="Arial" w:cs="Arial"/>
          <w:color w:val="000000"/>
          <w:sz w:val="21"/>
          <w:szCs w:val="21"/>
        </w:rPr>
        <w:t xml:space="preserve"> nám, které </w:t>
      </w:r>
      <w:r w:rsidRPr="00701E5C">
        <w:rPr>
          <w:rFonts w:ascii="Arial" w:hAnsi="Arial" w:cs="Arial"/>
          <w:color w:val="000000"/>
          <w:position w:val="9"/>
          <w:sz w:val="14"/>
          <w:szCs w:val="14"/>
        </w:rPr>
        <w:t>p</w:t>
      </w:r>
      <w:r w:rsidRPr="00701E5C">
        <w:rPr>
          <w:rFonts w:ascii="Arial" w:hAnsi="Arial" w:cs="Arial"/>
          <w:color w:val="000000"/>
          <w:sz w:val="21"/>
          <w:szCs w:val="21"/>
        </w:rPr>
        <w:t>zastihlo dokonání věků.</w:t>
      </w:r>
    </w:p>
    <w:p w:rsidR="009A2FA8" w:rsidRPr="00701E5C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A2FA8" w:rsidRPr="00701E5C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01E5C">
        <w:rPr>
          <w:rFonts w:ascii="Arial" w:hAnsi="Arial" w:cs="Arial"/>
          <w:b/>
          <w:color w:val="FF0000"/>
          <w:sz w:val="21"/>
          <w:szCs w:val="21"/>
        </w:rPr>
        <w:t>[PNS]</w:t>
      </w:r>
      <w:r w:rsidRPr="00701E5C">
        <w:rPr>
          <w:rFonts w:ascii="Arial" w:hAnsi="Arial" w:cs="Arial"/>
          <w:color w:val="0000FE"/>
          <w:sz w:val="21"/>
          <w:szCs w:val="21"/>
        </w:rPr>
        <w:t xml:space="preserve"> 1</w:t>
      </w:r>
      <w:r w:rsidR="0041228B" w:rsidRPr="0041228B">
        <w:rPr>
          <w:rFonts w:ascii="Arial" w:hAnsi="Arial" w:cs="Arial"/>
          <w:color w:val="0000FE"/>
          <w:sz w:val="21"/>
          <w:szCs w:val="21"/>
        </w:rPr>
        <w:t xml:space="preserve"> </w:t>
      </w:r>
      <w:r w:rsidRPr="00701E5C">
        <w:rPr>
          <w:rFonts w:ascii="Arial" w:hAnsi="Arial" w:cs="Arial"/>
          <w:color w:val="0000FE"/>
          <w:sz w:val="21"/>
          <w:szCs w:val="21"/>
        </w:rPr>
        <w:t xml:space="preserve">Ko 10:11 </w:t>
      </w:r>
      <w:r w:rsidRPr="00701E5C">
        <w:rPr>
          <w:rFonts w:ascii="Arial" w:hAnsi="Arial" w:cs="Arial"/>
          <w:color w:val="000000"/>
          <w:sz w:val="21"/>
          <w:szCs w:val="21"/>
        </w:rPr>
        <w:t>To je postihovalo jako příklady, a ty byly napsány pro výstrahu nám, na které přišly konce systémů věcí</w:t>
      </w:r>
      <w:r w:rsidR="00701E5C" w:rsidRPr="00701E5C">
        <w:rPr>
          <w:rFonts w:ascii="Arial" w:hAnsi="Arial" w:cs="Arial"/>
          <w:color w:val="000000"/>
          <w:sz w:val="21"/>
          <w:szCs w:val="21"/>
        </w:rPr>
        <w:t>.</w:t>
      </w:r>
    </w:p>
    <w:p w:rsidR="00701E5C" w:rsidRDefault="00701E5C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01E5C" w:rsidRDefault="00701E5C" w:rsidP="00701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[ZilkaNZ] 1</w:t>
      </w:r>
      <w:r w:rsidR="0041228B" w:rsidRPr="0041228B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10:11 </w:t>
      </w:r>
      <w:r>
        <w:rPr>
          <w:rFonts w:ascii="Arial" w:hAnsi="Arial" w:cs="Arial"/>
          <w:color w:val="000000"/>
          <w:sz w:val="21"/>
          <w:szCs w:val="21"/>
        </w:rPr>
        <w:t xml:space="preserve">To </w:t>
      </w:r>
      <w:r w:rsidRPr="00701E5C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vše </w:t>
      </w:r>
      <w:r>
        <w:rPr>
          <w:rFonts w:ascii="Arial" w:hAnsi="Arial" w:cs="Arial"/>
          <w:color w:val="000000"/>
          <w:sz w:val="21"/>
          <w:szCs w:val="21"/>
        </w:rPr>
        <w:t>se jim přihodilo jako výstražný příklad a bylo zapsáno jako poučení pro nás, na které připadl konec věků.</w:t>
      </w:r>
    </w:p>
    <w:p w:rsidR="00701E5C" w:rsidRDefault="00701E5C" w:rsidP="00701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01E5C" w:rsidRPr="00701E5C" w:rsidRDefault="00701E5C" w:rsidP="00701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[PetruNZ] 1</w:t>
      </w:r>
      <w:r w:rsidR="0041228B" w:rsidRPr="0041228B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10:11 </w:t>
      </w:r>
      <w:r>
        <w:rPr>
          <w:rFonts w:ascii="Arial" w:hAnsi="Arial" w:cs="Arial"/>
          <w:color w:val="000000"/>
          <w:sz w:val="21"/>
          <w:szCs w:val="21"/>
        </w:rPr>
        <w:t xml:space="preserve">To </w:t>
      </w:r>
      <w:r w:rsidRPr="00701E5C">
        <w:rPr>
          <w:rFonts w:ascii="Arial" w:hAnsi="Arial" w:cs="Arial"/>
          <w:b/>
          <w:color w:val="000000"/>
          <w:sz w:val="21"/>
          <w:szCs w:val="21"/>
          <w:u w:val="single"/>
        </w:rPr>
        <w:t>všecko,</w:t>
      </w:r>
      <w:r>
        <w:rPr>
          <w:rFonts w:ascii="Arial" w:hAnsi="Arial" w:cs="Arial"/>
          <w:color w:val="000000"/>
          <w:sz w:val="21"/>
          <w:szCs w:val="21"/>
        </w:rPr>
        <w:t xml:space="preserve"> co se jim stalo, přihodilo se jako výstražný příklad a bylo to napsáno jako poučení pro nás, kteří žijeme v době poslední.</w:t>
      </w: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07260" w:rsidRDefault="00707260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 xml:space="preserve">[Pavlik_NZCZ] 1 K 10:11 </w:t>
      </w:r>
      <w:r>
        <w:rPr>
          <w:rFonts w:ascii="Arial" w:hAnsi="Arial" w:cs="Arial"/>
          <w:color w:val="000000"/>
          <w:sz w:val="21"/>
          <w:szCs w:val="21"/>
        </w:rPr>
        <w:t xml:space="preserve">Oněm se pak </w:t>
      </w:r>
      <w:r w:rsidRPr="00707260">
        <w:rPr>
          <w:rFonts w:ascii="Arial" w:hAnsi="Arial" w:cs="Arial"/>
          <w:b/>
          <w:color w:val="000000"/>
          <w:sz w:val="21"/>
          <w:szCs w:val="21"/>
          <w:u w:val="single"/>
        </w:rPr>
        <w:t>všechny</w:t>
      </w:r>
      <w:r>
        <w:rPr>
          <w:rFonts w:ascii="Arial" w:hAnsi="Arial" w:cs="Arial"/>
          <w:color w:val="000000"/>
          <w:sz w:val="21"/>
          <w:szCs w:val="21"/>
        </w:rPr>
        <w:t xml:space="preserve"> tyto věci přihodily [jako] předobrazy a byly popsány k napomenutí nás, na něž připadly </w:t>
      </w:r>
      <w:r>
        <w:rPr>
          <w:rFonts w:ascii="Arial" w:hAnsi="Arial" w:cs="Arial"/>
          <w:color w:val="000000"/>
          <w:position w:val="9"/>
          <w:sz w:val="14"/>
          <w:szCs w:val="14"/>
        </w:rPr>
        <w:t>d</w:t>
      </w:r>
      <w:r>
        <w:rPr>
          <w:rFonts w:ascii="Arial" w:hAnsi="Arial" w:cs="Arial"/>
          <w:color w:val="000000"/>
          <w:sz w:val="21"/>
          <w:szCs w:val="21"/>
        </w:rPr>
        <w:t xml:space="preserve"> konce věků.</w:t>
      </w:r>
    </w:p>
    <w:p w:rsidR="00707260" w:rsidRPr="00701E5C" w:rsidRDefault="00707260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07260" w:rsidRPr="00707260" w:rsidRDefault="00707260" w:rsidP="00707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707260">
        <w:rPr>
          <w:rFonts w:ascii="Arial" w:hAnsi="Arial" w:cs="Arial"/>
          <w:color w:val="0000FE"/>
          <w:sz w:val="21"/>
          <w:szCs w:val="21"/>
        </w:rPr>
        <w:t>[JB] 1 K 10:11</w:t>
      </w:r>
    </w:p>
    <w:p w:rsidR="00707260" w:rsidRPr="00707260" w:rsidRDefault="00707260" w:rsidP="00707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707260" w:rsidRPr="00707260" w:rsidRDefault="00707260" w:rsidP="00707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707260">
        <w:rPr>
          <w:rFonts w:ascii="Arial" w:hAnsi="Arial" w:cs="Arial"/>
          <w:b/>
          <w:color w:val="FF0000"/>
          <w:sz w:val="21"/>
          <w:szCs w:val="21"/>
        </w:rPr>
        <w:t>[Sväté Písmo 1995]</w:t>
      </w:r>
      <w:r w:rsidRPr="00707260">
        <w:rPr>
          <w:rFonts w:ascii="Arial" w:hAnsi="Arial" w:cs="Arial"/>
          <w:color w:val="0000FE"/>
          <w:sz w:val="21"/>
          <w:szCs w:val="21"/>
        </w:rPr>
        <w:t xml:space="preserve"> 1 K 10:11 </w:t>
      </w:r>
      <w:r w:rsidRPr="00707260">
        <w:rPr>
          <w:rFonts w:ascii="Arial" w:hAnsi="Arial" w:cs="Arial"/>
          <w:sz w:val="21"/>
          <w:szCs w:val="21"/>
        </w:rPr>
        <w:t>A toto sa im stalo ako predobraz a bolo napísané ako napomenutie pre nás, ktorých zastihol koniec vekov.</w:t>
      </w:r>
    </w:p>
    <w:p w:rsidR="00707260" w:rsidRPr="00707260" w:rsidRDefault="00707260" w:rsidP="00707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707260" w:rsidRPr="00707260" w:rsidRDefault="00707260" w:rsidP="00707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707260">
        <w:rPr>
          <w:rFonts w:ascii="Arial" w:hAnsi="Arial" w:cs="Arial"/>
          <w:color w:val="0000FE"/>
          <w:sz w:val="21"/>
          <w:szCs w:val="21"/>
        </w:rPr>
        <w:t xml:space="preserve">[Roháčkov preklad] 1 K 10:11 </w:t>
      </w:r>
      <w:r w:rsidRPr="00707260">
        <w:rPr>
          <w:rFonts w:ascii="Arial" w:hAnsi="Arial" w:cs="Arial"/>
          <w:sz w:val="21"/>
          <w:szCs w:val="21"/>
        </w:rPr>
        <w:t xml:space="preserve">A toto </w:t>
      </w:r>
      <w:r w:rsidRPr="00707260">
        <w:rPr>
          <w:rFonts w:ascii="Arial" w:hAnsi="Arial" w:cs="Arial"/>
          <w:b/>
          <w:sz w:val="21"/>
          <w:szCs w:val="21"/>
          <w:u w:val="single"/>
        </w:rPr>
        <w:t>všetko</w:t>
      </w:r>
      <w:r w:rsidRPr="00707260">
        <w:rPr>
          <w:rFonts w:ascii="Arial" w:hAnsi="Arial" w:cs="Arial"/>
          <w:sz w:val="21"/>
          <w:szCs w:val="21"/>
        </w:rPr>
        <w:t xml:space="preserve"> sa dialo tamtým predobrazne, a je napísané na naše napomenutie, ku ktorým došly konce vekov. </w:t>
      </w:r>
      <w:r w:rsidRPr="00707260">
        <w:rPr>
          <w:rFonts w:ascii="Arial" w:hAnsi="Arial" w:cs="Arial"/>
          <w:sz w:val="21"/>
          <w:szCs w:val="21"/>
        </w:rPr>
        <w:br w:type="textWrapping" w:clear="all"/>
      </w:r>
    </w:p>
    <w:p w:rsidR="00707260" w:rsidRPr="00707260" w:rsidRDefault="00707260" w:rsidP="00707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707260">
        <w:rPr>
          <w:rFonts w:ascii="Arial" w:hAnsi="Arial" w:cs="Arial"/>
          <w:color w:val="0000FE"/>
          <w:sz w:val="21"/>
          <w:szCs w:val="21"/>
        </w:rPr>
        <w:t xml:space="preserve">[Russian Synodal 1876] 1 K 10:11 </w:t>
      </w:r>
      <w:r w:rsidRPr="00707260">
        <w:rPr>
          <w:rFonts w:ascii="Arial" w:hAnsi="Arial" w:cs="Arial"/>
          <w:b/>
          <w:sz w:val="21"/>
          <w:szCs w:val="21"/>
          <w:u w:val="single"/>
        </w:rPr>
        <w:t xml:space="preserve">Все </w:t>
      </w:r>
      <w:r w:rsidRPr="00707260">
        <w:rPr>
          <w:rFonts w:ascii="Arial" w:hAnsi="Arial" w:cs="Arial"/>
          <w:sz w:val="21"/>
          <w:szCs w:val="21"/>
        </w:rPr>
        <w:t>это происходило с ними, как образы; а описано в наставление нам, достигшим последних веков.</w:t>
      </w:r>
    </w:p>
    <w:p w:rsidR="00707260" w:rsidRPr="00707260" w:rsidRDefault="00707260" w:rsidP="00707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707260" w:rsidRPr="00707260" w:rsidRDefault="00707260" w:rsidP="00707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707260">
        <w:rPr>
          <w:rFonts w:ascii="Arial" w:hAnsi="Arial" w:cs="Arial"/>
          <w:color w:val="1F497D" w:themeColor="text2"/>
          <w:sz w:val="21"/>
          <w:szCs w:val="21"/>
        </w:rPr>
        <w:t>[Weymouth]</w:t>
      </w:r>
      <w:r w:rsidRPr="00707260">
        <w:rPr>
          <w:rFonts w:ascii="Arial" w:hAnsi="Arial" w:cs="Arial"/>
          <w:color w:val="0000FE"/>
          <w:sz w:val="21"/>
          <w:szCs w:val="21"/>
        </w:rPr>
        <w:t xml:space="preserve"> 1 </w:t>
      </w:r>
      <w:r>
        <w:rPr>
          <w:rFonts w:ascii="Arial" w:hAnsi="Arial" w:cs="Arial"/>
          <w:color w:val="0000FE"/>
          <w:sz w:val="21"/>
          <w:szCs w:val="21"/>
        </w:rPr>
        <w:t>Co</w:t>
      </w:r>
      <w:r w:rsidRPr="00707260">
        <w:rPr>
          <w:rFonts w:ascii="Arial" w:hAnsi="Arial" w:cs="Arial"/>
          <w:color w:val="0000FE"/>
          <w:sz w:val="21"/>
          <w:szCs w:val="21"/>
        </w:rPr>
        <w:t xml:space="preserve"> 10:11 </w:t>
      </w:r>
      <w:r w:rsidRPr="00707260">
        <w:rPr>
          <w:rFonts w:ascii="Arial" w:hAnsi="Arial" w:cs="Arial"/>
          <w:b/>
          <w:sz w:val="21"/>
          <w:szCs w:val="21"/>
          <w:u w:val="single"/>
        </w:rPr>
        <w:t>All</w:t>
      </w:r>
      <w:r w:rsidRPr="00707260">
        <w:rPr>
          <w:rFonts w:ascii="Arial" w:hAnsi="Arial" w:cs="Arial"/>
          <w:sz w:val="21"/>
          <w:szCs w:val="21"/>
        </w:rPr>
        <w:t xml:space="preserve"> this kept happening to them with a figurative meaning; but it was put on record by way of admonition to us  upon whom the  ends of the Ages have come.</w:t>
      </w:r>
    </w:p>
    <w:p w:rsidR="009A2FA8" w:rsidRPr="00707260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[KJV+]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Now </w:t>
      </w:r>
      <w:r w:rsidRPr="009A2FA8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all </w:t>
      </w:r>
      <w:r>
        <w:rPr>
          <w:rFonts w:ascii="Arial" w:hAnsi="Arial" w:cs="Arial"/>
          <w:color w:val="000000"/>
          <w:sz w:val="21"/>
          <w:szCs w:val="21"/>
          <w:lang w:val="en-US"/>
        </w:rPr>
        <w:t>these things happened unto them for ensamples: and they are written for our admonition, upon whom the ends of the world are come.</w:t>
      </w:r>
      <w:r>
        <w:rPr>
          <w:rFonts w:ascii="Arial" w:hAnsi="Arial" w:cs="Arial"/>
          <w:color w:val="996600"/>
          <w:sz w:val="14"/>
          <w:szCs w:val="14"/>
          <w:lang w:val="en-US"/>
        </w:rPr>
        <w:t>(ensamples: or, types)</w:t>
      </w: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[AKJ]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Now </w:t>
      </w:r>
      <w:r w:rsidRPr="009A2FA8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all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these things happened to them for ensamples: and they are written for our admonition, on whom the ends of the world are come.</w:t>
      </w: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lastRenderedPageBreak/>
        <w:t>[TRC+]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 w:rsidRPr="009A2FA8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All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these things happened upon them for ensamples, and were written to put us in remembrance,</w:t>
      </w:r>
      <w:r>
        <w:rPr>
          <w:rFonts w:ascii="Arial" w:hAnsi="Arial" w:cs="Arial"/>
          <w:color w:val="996600"/>
          <w:sz w:val="14"/>
          <w:szCs w:val="14"/>
          <w:lang w:val="en-US"/>
        </w:rPr>
        <w:t>(MC: to warn us)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whom the ends of the world are come upon.</w:t>
      </w: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 w:rsidRPr="009A2FA8">
        <w:rPr>
          <w:rFonts w:ascii="Arial" w:hAnsi="Arial" w:cs="Arial"/>
          <w:b/>
          <w:color w:val="FF0000"/>
          <w:sz w:val="21"/>
          <w:szCs w:val="21"/>
          <w:lang w:val="en-US"/>
        </w:rPr>
        <w:t>[ASV]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Now these things happened unto them </w:t>
      </w:r>
      <w:r>
        <w:rPr>
          <w:rFonts w:ascii="Arial" w:hAnsi="Arial" w:cs="Arial"/>
          <w:color w:val="996600"/>
          <w:sz w:val="14"/>
          <w:szCs w:val="14"/>
          <w:lang w:val="en-US"/>
        </w:rPr>
        <w:t>(1)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by way of example; and they were written for our admonition, upon whom the ends of the ages are come. 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(1) Gr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by way of figure</w:t>
      </w:r>
      <w:r>
        <w:rPr>
          <w:rFonts w:ascii="Arial" w:hAnsi="Arial" w:cs="Arial"/>
          <w:color w:val="996600"/>
          <w:sz w:val="14"/>
          <w:szCs w:val="14"/>
          <w:lang w:val="en-US"/>
        </w:rPr>
        <w:t>)</w:t>
      </w: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[DARBY]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o 10:11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Now </w:t>
      </w:r>
      <w:r w:rsidRPr="009A2FA8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all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these things happened to them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as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types, and have been written for our admonition, upon whom the ends of the ages are come.</w:t>
      </w: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[DRA]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Now </w:t>
      </w:r>
      <w:r w:rsidRPr="009A2FA8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all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these things happened to them in figure: and they are written for our correction, upon whom the ends of the world are come.</w:t>
      </w: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[RWB+]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Now </w:t>
      </w:r>
      <w:r w:rsidRPr="009A2FA8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all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these things happened to them for examples: and they are written for our admonition, upon whom the ends of the world are come.</w:t>
      </w:r>
      <w:r>
        <w:rPr>
          <w:rFonts w:ascii="Arial" w:hAnsi="Arial" w:cs="Arial"/>
          <w:color w:val="996600"/>
          <w:sz w:val="14"/>
          <w:szCs w:val="14"/>
          <w:lang w:val="en-US"/>
        </w:rPr>
        <w:t>(ensamples: or, types)</w:t>
      </w: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[WEB]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Now </w:t>
      </w:r>
      <w:r w:rsidRPr="009A2FA8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all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these things happened to them by way of example, and they were written for our admonition, on whom the ends of the ages have come.</w:t>
      </w: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[Wyc+]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And </w:t>
      </w:r>
      <w:r w:rsidRPr="009A2FA8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all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these things fell to them in figure; but they be written to our amending, into whom the ends of the worlds be come 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(soothly they be written to our correction,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or amending</w:t>
      </w:r>
      <w:r>
        <w:rPr>
          <w:rFonts w:ascii="Arial" w:hAnsi="Arial" w:cs="Arial"/>
          <w:color w:val="996600"/>
          <w:sz w:val="14"/>
          <w:szCs w:val="14"/>
          <w:lang w:val="en-US"/>
        </w:rPr>
        <w:t>, into whom the ends of the world have come)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.</w:t>
      </w:r>
    </w:p>
    <w:p w:rsidR="009A2FA8" w:rsidRDefault="009A2FA8" w:rsidP="009A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04A3A" w:rsidRDefault="009A2FA8" w:rsidP="009A2FA8">
      <w:pPr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[JUB]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Now </w:t>
      </w:r>
      <w:r w:rsidRPr="009A2FA8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all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these things happened unto them as types, and they are written for our admonition, upon whom the ends of the ages are come.</w:t>
      </w:r>
    </w:p>
    <w:p w:rsidR="0041228B" w:rsidRPr="0041228B" w:rsidRDefault="0041228B" w:rsidP="0041228B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41228B">
        <w:rPr>
          <w:rFonts w:ascii="Arial" w:hAnsi="Arial" w:cs="Arial"/>
          <w:b/>
          <w:color w:val="FF0000"/>
          <w:sz w:val="21"/>
          <w:szCs w:val="21"/>
          <w:lang w:val="en-US"/>
        </w:rPr>
        <w:t>(BASIC)</w:t>
      </w:r>
      <w:r w:rsidRPr="0041228B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1 Co 10:11 </w:t>
      </w:r>
      <w:r w:rsidRPr="0041228B">
        <w:rPr>
          <w:rFonts w:ascii="Arial" w:hAnsi="Arial" w:cs="Arial"/>
          <w:sz w:val="21"/>
          <w:szCs w:val="21"/>
          <w:lang w:val="en-US"/>
        </w:rPr>
        <w:t>Now these things were done as an example; and were put down in writing for our teaching, on whom the last days have come.</w:t>
      </w:r>
    </w:p>
    <w:p w:rsidR="0041228B" w:rsidRPr="0041228B" w:rsidRDefault="0041228B" w:rsidP="0041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1228B">
        <w:rPr>
          <w:rFonts w:ascii="Arial" w:hAnsi="Arial" w:cs="Arial"/>
          <w:b/>
          <w:color w:val="FF0000"/>
          <w:sz w:val="21"/>
          <w:szCs w:val="21"/>
          <w:lang w:val="en-US"/>
        </w:rPr>
        <w:t>(NASB)</w:t>
      </w:r>
      <w:r w:rsidRPr="0041228B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1 Co 10:11 </w:t>
      </w:r>
      <w:r w:rsidRPr="0041228B">
        <w:rPr>
          <w:rFonts w:ascii="Arial" w:hAnsi="Arial" w:cs="Arial"/>
          <w:color w:val="000000"/>
          <w:sz w:val="21"/>
          <w:szCs w:val="21"/>
        </w:rPr>
        <w:t>Now these things happened to them</w:t>
      </w:r>
      <w:r w:rsidRPr="0041228B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41228B">
        <w:rPr>
          <w:rFonts w:ascii="Arial" w:hAnsi="Arial" w:cs="Arial"/>
          <w:color w:val="000000"/>
          <w:sz w:val="21"/>
          <w:szCs w:val="21"/>
        </w:rPr>
        <w:t>as an example, and they were written</w:t>
      </w:r>
    </w:p>
    <w:p w:rsidR="0041228B" w:rsidRPr="0041228B" w:rsidRDefault="0041228B" w:rsidP="0041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41228B">
        <w:rPr>
          <w:rFonts w:ascii="Arial" w:hAnsi="Arial" w:cs="Arial"/>
          <w:color w:val="000000"/>
          <w:sz w:val="21"/>
          <w:szCs w:val="21"/>
        </w:rPr>
        <w:t xml:space="preserve">for our instruction, upon whom the </w:t>
      </w:r>
      <w:r>
        <w:rPr>
          <w:rFonts w:ascii="Arial" w:hAnsi="Arial" w:cs="Arial"/>
          <w:color w:val="000000"/>
          <w:sz w:val="21"/>
          <w:szCs w:val="21"/>
        </w:rPr>
        <w:t>ens</w:t>
      </w:r>
      <w:r w:rsidRPr="0041228B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41228B">
        <w:rPr>
          <w:rFonts w:ascii="Arial" w:hAnsi="Arial" w:cs="Arial"/>
          <w:color w:val="000000"/>
          <w:sz w:val="21"/>
          <w:szCs w:val="21"/>
        </w:rPr>
        <w:t>of the ages have come.</w:t>
      </w:r>
    </w:p>
    <w:p w:rsidR="0041228B" w:rsidRPr="0041228B" w:rsidRDefault="0041228B" w:rsidP="0041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41228B" w:rsidRPr="0041228B" w:rsidRDefault="0041228B" w:rsidP="0041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41228B">
        <w:rPr>
          <w:rFonts w:ascii="Arial" w:hAnsi="Arial" w:cs="Arial"/>
          <w:b/>
          <w:color w:val="FF0000"/>
          <w:sz w:val="21"/>
          <w:szCs w:val="21"/>
        </w:rPr>
        <w:t>(NRSV)</w:t>
      </w:r>
      <w:r w:rsidRPr="0041228B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r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1 Co 10:11 </w:t>
      </w:r>
      <w:r w:rsidRPr="0041228B">
        <w:rPr>
          <w:rFonts w:ascii="Arial" w:hAnsi="Arial" w:cs="Arial"/>
          <w:sz w:val="21"/>
          <w:szCs w:val="21"/>
        </w:rPr>
        <w:t>These things happened to them to serve</w:t>
      </w:r>
      <w:r w:rsidRPr="0041228B">
        <w:rPr>
          <w:rFonts w:ascii="Arial" w:hAnsi="Arial" w:cs="Arial"/>
          <w:sz w:val="21"/>
          <w:szCs w:val="21"/>
          <w:lang w:val="en-US"/>
        </w:rPr>
        <w:t xml:space="preserve"> </w:t>
      </w:r>
      <w:r w:rsidRPr="0041228B">
        <w:rPr>
          <w:rFonts w:ascii="Arial" w:hAnsi="Arial" w:cs="Arial"/>
          <w:sz w:val="21"/>
          <w:szCs w:val="21"/>
        </w:rPr>
        <w:t>as an example, and they were written down to instruct us, on whom</w:t>
      </w:r>
      <w:r w:rsidRPr="0041228B">
        <w:rPr>
          <w:rFonts w:ascii="Arial" w:hAnsi="Arial" w:cs="Arial"/>
          <w:sz w:val="21"/>
          <w:szCs w:val="21"/>
          <w:lang w:val="en-US"/>
        </w:rPr>
        <w:t xml:space="preserve"> </w:t>
      </w:r>
      <w:r w:rsidRPr="0041228B">
        <w:rPr>
          <w:rFonts w:ascii="Arial" w:hAnsi="Arial" w:cs="Arial"/>
          <w:sz w:val="21"/>
          <w:szCs w:val="21"/>
        </w:rPr>
        <w:t>the ends of the ages have come.</w:t>
      </w:r>
    </w:p>
    <w:p w:rsidR="0041228B" w:rsidRPr="0041228B" w:rsidRDefault="0041228B" w:rsidP="0041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41228B" w:rsidRPr="0041228B" w:rsidRDefault="0041228B" w:rsidP="0041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41228B">
        <w:rPr>
          <w:rFonts w:ascii="Arial" w:hAnsi="Arial" w:cs="Arial"/>
          <w:b/>
          <w:color w:val="FF0000"/>
          <w:sz w:val="21"/>
          <w:szCs w:val="21"/>
          <w:lang w:val="en-US"/>
        </w:rPr>
        <w:t>(TNIV)</w:t>
      </w:r>
      <w:r w:rsidRPr="0041228B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1 Co 10:11 </w:t>
      </w:r>
      <w:r w:rsidRPr="0041228B">
        <w:rPr>
          <w:rFonts w:ascii="Arial" w:hAnsi="Arial" w:cs="Arial"/>
          <w:sz w:val="21"/>
          <w:szCs w:val="21"/>
        </w:rPr>
        <w:t>These things happened to them as examples</w:t>
      </w:r>
      <w:r w:rsidRPr="0041228B">
        <w:rPr>
          <w:rFonts w:ascii="Arial" w:hAnsi="Arial" w:cs="Arial"/>
          <w:sz w:val="21"/>
          <w:szCs w:val="21"/>
          <w:lang w:val="en-US"/>
        </w:rPr>
        <w:t xml:space="preserve"> </w:t>
      </w:r>
      <w:r w:rsidRPr="0041228B">
        <w:rPr>
          <w:rFonts w:ascii="Arial" w:hAnsi="Arial" w:cs="Arial"/>
          <w:sz w:val="21"/>
          <w:szCs w:val="21"/>
        </w:rPr>
        <w:t>and were written down as warnings for us, on</w:t>
      </w:r>
      <w:r w:rsidRPr="0041228B">
        <w:rPr>
          <w:rFonts w:ascii="Arial" w:hAnsi="Arial" w:cs="Arial"/>
          <w:sz w:val="21"/>
          <w:szCs w:val="21"/>
          <w:lang w:val="en-US"/>
        </w:rPr>
        <w:t xml:space="preserve"> </w:t>
      </w:r>
      <w:r w:rsidRPr="0041228B">
        <w:rPr>
          <w:rFonts w:ascii="Arial" w:hAnsi="Arial" w:cs="Arial"/>
          <w:sz w:val="21"/>
          <w:szCs w:val="21"/>
        </w:rPr>
        <w:t>whom the culmination of the ages has come.</w:t>
      </w:r>
    </w:p>
    <w:p w:rsidR="0041228B" w:rsidRPr="0041228B" w:rsidRDefault="0041228B" w:rsidP="0041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41228B" w:rsidRPr="0041228B" w:rsidRDefault="0041228B" w:rsidP="0041228B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41228B">
        <w:rPr>
          <w:rFonts w:ascii="Arial" w:hAnsi="Arial" w:cs="Arial"/>
          <w:b/>
          <w:color w:val="FF0000"/>
          <w:sz w:val="21"/>
          <w:szCs w:val="21"/>
          <w:lang w:val="en-US"/>
        </w:rPr>
        <w:t xml:space="preserve"> (CENT)</w:t>
      </w:r>
      <w:r w:rsidRPr="0041228B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1 Co 10:11 </w:t>
      </w:r>
      <w:r w:rsidRPr="0041228B">
        <w:rPr>
          <w:rFonts w:ascii="Arial" w:hAnsi="Arial" w:cs="Arial"/>
          <w:sz w:val="21"/>
          <w:szCs w:val="21"/>
        </w:rPr>
        <w:t>Now these things happened to them as an example, and they were written down for our instruction, upon whom the ends of the ages have come.</w:t>
      </w:r>
    </w:p>
    <w:p w:rsidR="0041228B" w:rsidRPr="0041228B" w:rsidRDefault="0041228B" w:rsidP="0041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41228B">
        <w:rPr>
          <w:rFonts w:ascii="Arial" w:hAnsi="Arial" w:cs="Arial"/>
          <w:b/>
          <w:color w:val="FF0000"/>
          <w:sz w:val="21"/>
          <w:szCs w:val="21"/>
          <w:lang w:val="en-US"/>
        </w:rPr>
        <w:t>(EVDEB)</w:t>
      </w:r>
      <w:r w:rsidRPr="0041228B">
        <w:rPr>
          <w:rFonts w:ascii="Arial" w:hAnsi="Arial" w:cs="Arial"/>
          <w:color w:val="4F81BD" w:themeColor="accent1"/>
          <w:sz w:val="21"/>
          <w:szCs w:val="21"/>
          <w:lang w:val="en-US"/>
        </w:rPr>
        <w:t xml:space="preserve"> </w:t>
      </w:r>
      <w:r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1 Co 10:11 </w:t>
      </w:r>
      <w:r w:rsidRPr="0041228B">
        <w:rPr>
          <w:rFonts w:ascii="Arial" w:hAnsi="Arial" w:cs="Arial"/>
          <w:sz w:val="21"/>
          <w:szCs w:val="21"/>
        </w:rPr>
        <w:t>The things that happened to those people</w:t>
      </w:r>
      <w:r w:rsidRPr="0041228B">
        <w:rPr>
          <w:rFonts w:ascii="Arial" w:hAnsi="Arial" w:cs="Arial"/>
          <w:sz w:val="21"/>
          <w:szCs w:val="21"/>
          <w:lang w:val="en-US"/>
        </w:rPr>
        <w:t xml:space="preserve"> </w:t>
      </w:r>
      <w:r w:rsidRPr="0041228B">
        <w:rPr>
          <w:rFonts w:ascii="Arial" w:hAnsi="Arial" w:cs="Arial"/>
          <w:sz w:val="21"/>
          <w:szCs w:val="21"/>
        </w:rPr>
        <w:t>are examples. And those things were written to</w:t>
      </w:r>
      <w:r w:rsidRPr="0041228B">
        <w:rPr>
          <w:rFonts w:ascii="Arial" w:hAnsi="Arial" w:cs="Arial"/>
          <w:sz w:val="21"/>
          <w:szCs w:val="21"/>
          <w:lang w:val="en-US"/>
        </w:rPr>
        <w:t xml:space="preserve"> </w:t>
      </w:r>
      <w:r w:rsidRPr="0041228B">
        <w:rPr>
          <w:rFonts w:ascii="Arial" w:hAnsi="Arial" w:cs="Arial"/>
          <w:sz w:val="21"/>
          <w:szCs w:val="21"/>
        </w:rPr>
        <w:t>be warnings for us. We live in the time that all</w:t>
      </w:r>
      <w:r w:rsidRPr="0041228B">
        <w:rPr>
          <w:rFonts w:ascii="Arial" w:hAnsi="Arial" w:cs="Arial"/>
          <w:sz w:val="21"/>
          <w:szCs w:val="21"/>
          <w:lang w:val="en-US"/>
        </w:rPr>
        <w:t xml:space="preserve"> </w:t>
      </w:r>
      <w:r w:rsidRPr="0041228B">
        <w:rPr>
          <w:rFonts w:ascii="Arial" w:hAnsi="Arial" w:cs="Arial"/>
          <w:sz w:val="21"/>
          <w:szCs w:val="21"/>
        </w:rPr>
        <w:t>those past histories were pointing to.</w:t>
      </w:r>
    </w:p>
    <w:p w:rsidR="0041228B" w:rsidRPr="0041228B" w:rsidRDefault="0041228B" w:rsidP="0041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D04A3A" w:rsidRDefault="00D04A3A" w:rsidP="00D04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[GnvNT]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Now </w:t>
      </w:r>
      <w:r w:rsidRPr="009A2FA8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all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these things came unto them for ensamples, </w:t>
      </w:r>
      <w:r>
        <w:rPr>
          <w:rFonts w:ascii="Arial" w:hAnsi="Arial" w:cs="Arial"/>
          <w:color w:val="996600"/>
          <w:sz w:val="14"/>
          <w:szCs w:val="14"/>
          <w:lang w:val="en-US"/>
        </w:rPr>
        <w:t>(ensamples)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were written to admonish us, upon whom the ends of the world are come. </w:t>
      </w:r>
    </w:p>
    <w:p w:rsidR="009A2FA8" w:rsidRDefault="009A2FA8" w:rsidP="00D04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04A3A" w:rsidRDefault="00D04A3A" w:rsidP="00D04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[WTNT]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10:11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9A2FA8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All </w:t>
      </w:r>
      <w:r>
        <w:rPr>
          <w:rFonts w:ascii="Arial" w:hAnsi="Arial" w:cs="Arial"/>
          <w:color w:val="000000"/>
          <w:sz w:val="21"/>
          <w:szCs w:val="21"/>
          <w:lang w:val="en-US"/>
        </w:rPr>
        <w:t>these things happened upon them for ensamples, and were written to put us in remembrance, whom the ends of the world are come upon.</w:t>
      </w:r>
    </w:p>
    <w:p w:rsidR="009A2FA8" w:rsidRDefault="009A2FA8" w:rsidP="00D04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04A3A" w:rsidRDefault="00D04A3A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[TR+]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tauta de </w:t>
      </w:r>
      <w:r w:rsidRPr="009A2FA8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panta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tupoi sunebainon ekeinoij egrafh de proj nouqesian hmwn eij ouj ta telh twn aiwnwn kathnthsen</w:t>
      </w:r>
    </w:p>
    <w:p w:rsidR="009A2FA8" w:rsidRDefault="009A2FA8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D04A3A" w:rsidRDefault="00D04A3A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[BYZ+]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tauta de </w:t>
      </w:r>
      <w:r w:rsidRPr="009A2FA8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panta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tupoi sunebainon ekeinoij egrafh de proj nouqesian hmwn eij ouj ta telh twn aiwnwn kathnthsen</w:t>
      </w:r>
    </w:p>
    <w:p w:rsidR="009A2FA8" w:rsidRDefault="009A2FA8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D04A3A" w:rsidRDefault="00D04A3A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[Elz]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tauta de </w:t>
      </w:r>
      <w:r w:rsidRPr="009A2FA8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panta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tupoi sunebainon ekeinoij egrafh de proj nouqesian hmwn eij ouj ta telh twn aiwnwn kathnthsen</w:t>
      </w:r>
    </w:p>
    <w:p w:rsidR="009A2FA8" w:rsidRDefault="009A2FA8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D04A3A" w:rsidRDefault="00D04A3A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 w:rsidRPr="009A2FA8">
        <w:rPr>
          <w:rFonts w:ascii="Arial" w:hAnsi="Arial" w:cs="Arial"/>
          <w:b/>
          <w:color w:val="FF0000"/>
          <w:sz w:val="21"/>
          <w:szCs w:val="21"/>
          <w:lang w:val="en-US"/>
        </w:rPr>
        <w:t>[TISGNT+]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tau/ta de. tupikw/j sune,bainen evkei,nois( evgra,fh de. pro.j nouqesi,an h`mw/n( eivj ou`.j ta. te,lh tw/n aivw,nwn kath,nthken)</w:t>
      </w:r>
    </w:p>
    <w:p w:rsidR="000D604F" w:rsidRDefault="000D604F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0D604F" w:rsidRPr="00707260" w:rsidRDefault="000D604F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>
        <w:rPr>
          <w:rFonts w:ascii="Georgia" w:hAnsi="Georgia" w:cs="Georgia"/>
          <w:i/>
          <w:iCs/>
          <w:sz w:val="18"/>
          <w:szCs w:val="18"/>
        </w:rPr>
        <w:t xml:space="preserve">   tauta de tupikōs sunebainen ekeinois egraphē de pros nouthesian hēmōn eis hous ta telē tōn aiōnōn katēntēken</w:t>
      </w:r>
    </w:p>
    <w:p w:rsidR="009A2FA8" w:rsidRPr="00707260" w:rsidRDefault="009A2FA8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D04A3A" w:rsidRPr="00707260" w:rsidRDefault="00D04A3A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 w:rsidRPr="00707260">
        <w:rPr>
          <w:rFonts w:ascii="Arial" w:hAnsi="Arial" w:cs="Arial"/>
          <w:b/>
          <w:color w:val="FF0000"/>
          <w:sz w:val="21"/>
          <w:szCs w:val="21"/>
        </w:rPr>
        <w:t>[WH+]</w:t>
      </w:r>
      <w:r w:rsidRPr="00707260">
        <w:rPr>
          <w:rFonts w:ascii="Arial" w:hAnsi="Arial" w:cs="Arial"/>
          <w:color w:val="0000FE"/>
          <w:sz w:val="21"/>
          <w:szCs w:val="21"/>
        </w:rPr>
        <w:t xml:space="preserve"> 1</w:t>
      </w:r>
      <w:r w:rsidR="0041228B" w:rsidRPr="00707260">
        <w:rPr>
          <w:rFonts w:ascii="Arial" w:hAnsi="Arial" w:cs="Arial"/>
          <w:color w:val="0000FE"/>
          <w:sz w:val="21"/>
          <w:szCs w:val="21"/>
        </w:rPr>
        <w:t xml:space="preserve"> </w:t>
      </w:r>
      <w:r w:rsidRPr="00707260">
        <w:rPr>
          <w:rFonts w:ascii="Arial" w:hAnsi="Arial" w:cs="Arial"/>
          <w:color w:val="0000FE"/>
          <w:sz w:val="21"/>
          <w:szCs w:val="21"/>
        </w:rPr>
        <w:t xml:space="preserve">Co 10:11 </w:t>
      </w:r>
      <w:r w:rsidRPr="00707260">
        <w:rPr>
          <w:rFonts w:ascii="GreekUniversal" w:hAnsi="GreekUniversal" w:cs="GreekUniversal"/>
          <w:color w:val="000000"/>
          <w:sz w:val="27"/>
          <w:szCs w:val="27"/>
        </w:rPr>
        <w:t>tauta de tupikwj sunebainen ekeinoij egrafh de proj nouqesian hmwn eij ouj ta telh twn aiwnwn kathnthken</w:t>
      </w:r>
    </w:p>
    <w:p w:rsidR="009A2FA8" w:rsidRPr="00707260" w:rsidRDefault="009A2FA8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D04A3A" w:rsidRPr="00707260" w:rsidRDefault="00D04A3A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 w:rsidRPr="00707260">
        <w:rPr>
          <w:rFonts w:ascii="Arial" w:hAnsi="Arial" w:cs="Arial"/>
          <w:color w:val="0000FE"/>
          <w:sz w:val="21"/>
          <w:szCs w:val="21"/>
        </w:rPr>
        <w:t>[MGreek] 1</w:t>
      </w:r>
      <w:r w:rsidR="0041228B" w:rsidRPr="00707260">
        <w:rPr>
          <w:rFonts w:ascii="Arial" w:hAnsi="Arial" w:cs="Arial"/>
          <w:color w:val="0000FE"/>
          <w:sz w:val="21"/>
          <w:szCs w:val="21"/>
        </w:rPr>
        <w:t xml:space="preserve"> </w:t>
      </w:r>
      <w:r w:rsidRPr="00707260">
        <w:rPr>
          <w:rFonts w:ascii="Arial" w:hAnsi="Arial" w:cs="Arial"/>
          <w:color w:val="0000FE"/>
          <w:sz w:val="21"/>
          <w:szCs w:val="21"/>
        </w:rPr>
        <w:t xml:space="preserve">Co 10:11 </w:t>
      </w:r>
      <w:r w:rsidRPr="00707260">
        <w:rPr>
          <w:rFonts w:ascii="GreekUniversal" w:hAnsi="GreekUniversal" w:cs="GreekUniversal"/>
          <w:color w:val="000000"/>
          <w:sz w:val="27"/>
          <w:szCs w:val="27"/>
        </w:rPr>
        <w:t xml:space="preserve">Tauta de </w:t>
      </w:r>
      <w:r w:rsidRPr="00707260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panta</w:t>
      </w:r>
      <w:r w:rsidRPr="00707260">
        <w:rPr>
          <w:rFonts w:ascii="GreekUniversal" w:hAnsi="GreekUniversal" w:cs="GreekUniversal"/>
          <w:color w:val="000000"/>
          <w:sz w:val="27"/>
          <w:szCs w:val="27"/>
        </w:rPr>
        <w:t xml:space="preserve"> eginonto eij ekeinouj paradeigmata( kai egrafhsan proj nouqesian hmwn( eij touj opoiouj ta telh twn aiwnwn efqasan)</w:t>
      </w:r>
    </w:p>
    <w:p w:rsidR="009A2FA8" w:rsidRPr="00707260" w:rsidRDefault="009A2FA8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D04A3A" w:rsidRPr="00707260" w:rsidRDefault="00D04A3A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 w:rsidRPr="00707260">
        <w:rPr>
          <w:rFonts w:ascii="Arial" w:hAnsi="Arial" w:cs="Arial"/>
          <w:color w:val="0000FE"/>
          <w:sz w:val="21"/>
          <w:szCs w:val="21"/>
        </w:rPr>
        <w:t>[GNTabst] 1</w:t>
      </w:r>
      <w:r w:rsidR="0041228B" w:rsidRPr="00707260">
        <w:rPr>
          <w:rFonts w:ascii="Arial" w:hAnsi="Arial" w:cs="Arial"/>
          <w:color w:val="0000FE"/>
          <w:sz w:val="21"/>
          <w:szCs w:val="21"/>
        </w:rPr>
        <w:t xml:space="preserve"> </w:t>
      </w:r>
      <w:r w:rsidRPr="00707260">
        <w:rPr>
          <w:rFonts w:ascii="Arial" w:hAnsi="Arial" w:cs="Arial"/>
          <w:color w:val="0000FE"/>
          <w:sz w:val="21"/>
          <w:szCs w:val="21"/>
        </w:rPr>
        <w:t xml:space="preserve">Co 10:11 </w:t>
      </w:r>
      <w:r w:rsidRPr="00707260">
        <w:rPr>
          <w:rFonts w:ascii="GreekUniversal" w:hAnsi="GreekUniversal" w:cs="GreekUniversal"/>
          <w:color w:val="000000"/>
          <w:sz w:val="27"/>
          <w:szCs w:val="27"/>
        </w:rPr>
        <w:t xml:space="preserve">tauta de  </w:t>
      </w:r>
      <w:r w:rsidRPr="00707260">
        <w:rPr>
          <w:rFonts w:ascii="Arial" w:hAnsi="Arial" w:cs="Arial"/>
          <w:color w:val="000000"/>
          <w:position w:val="9"/>
          <w:sz w:val="14"/>
          <w:szCs w:val="14"/>
        </w:rPr>
        <w:t>a</w:t>
      </w:r>
      <w:r w:rsidRPr="00707260">
        <w:rPr>
          <w:rFonts w:ascii="GreekUniversal" w:hAnsi="GreekUniversal" w:cs="GreekUniversal"/>
          <w:color w:val="000000"/>
          <w:sz w:val="27"/>
          <w:szCs w:val="27"/>
        </w:rPr>
        <w:t xml:space="preserve">tupikwj  </w:t>
      </w:r>
      <w:r w:rsidRPr="00707260">
        <w:rPr>
          <w:rFonts w:ascii="Arial" w:hAnsi="Arial" w:cs="Arial"/>
          <w:color w:val="000000"/>
          <w:position w:val="9"/>
          <w:sz w:val="14"/>
          <w:szCs w:val="14"/>
        </w:rPr>
        <w:t>a</w:t>
      </w:r>
      <w:r w:rsidRPr="00707260">
        <w:rPr>
          <w:rFonts w:ascii="GreekUniversal" w:hAnsi="GreekUniversal" w:cs="GreekUniversal"/>
          <w:color w:val="000000"/>
          <w:sz w:val="27"/>
          <w:szCs w:val="27"/>
        </w:rPr>
        <w:t xml:space="preserve">sunebainen  </w:t>
      </w:r>
      <w:r w:rsidRPr="00707260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tsb</w:t>
      </w:r>
      <w:r w:rsidRPr="00707260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panta</w:t>
      </w:r>
      <w:r w:rsidRPr="00707260">
        <w:rPr>
          <w:rFonts w:ascii="GreekUniversal" w:hAnsi="GreekUniversal" w:cs="GreekUniversal"/>
          <w:color w:val="000000"/>
          <w:sz w:val="27"/>
          <w:szCs w:val="27"/>
        </w:rPr>
        <w:t xml:space="preserve">  </w:t>
      </w:r>
      <w:r w:rsidRPr="00707260">
        <w:rPr>
          <w:rFonts w:ascii="Arial" w:hAnsi="Arial" w:cs="Arial"/>
          <w:color w:val="000000"/>
          <w:position w:val="9"/>
          <w:sz w:val="14"/>
          <w:szCs w:val="14"/>
        </w:rPr>
        <w:t>tsb</w:t>
      </w:r>
      <w:r w:rsidRPr="00707260">
        <w:rPr>
          <w:rFonts w:ascii="GreekUniversal" w:hAnsi="GreekUniversal" w:cs="GreekUniversal"/>
          <w:color w:val="000000"/>
          <w:sz w:val="27"/>
          <w:szCs w:val="27"/>
        </w:rPr>
        <w:t xml:space="preserve">tupoi  </w:t>
      </w:r>
      <w:r w:rsidRPr="00707260">
        <w:rPr>
          <w:rFonts w:ascii="Arial" w:hAnsi="Arial" w:cs="Arial"/>
          <w:color w:val="000000"/>
          <w:position w:val="9"/>
          <w:sz w:val="14"/>
          <w:szCs w:val="14"/>
        </w:rPr>
        <w:t>tsb</w:t>
      </w:r>
      <w:r w:rsidRPr="00707260">
        <w:rPr>
          <w:rFonts w:ascii="GreekUniversal" w:hAnsi="GreekUniversal" w:cs="GreekUniversal"/>
          <w:color w:val="000000"/>
          <w:sz w:val="27"/>
          <w:szCs w:val="27"/>
        </w:rPr>
        <w:t xml:space="preserve">sunebainon ekeinoij egrafh de proj nouqesian hmwn eij ouj ta telh twn aiwnwn  </w:t>
      </w:r>
      <w:r w:rsidRPr="00707260">
        <w:rPr>
          <w:rFonts w:ascii="Arial" w:hAnsi="Arial" w:cs="Arial"/>
          <w:color w:val="000000"/>
          <w:position w:val="9"/>
          <w:sz w:val="14"/>
          <w:szCs w:val="14"/>
        </w:rPr>
        <w:t>a</w:t>
      </w:r>
      <w:r w:rsidRPr="00707260">
        <w:rPr>
          <w:rFonts w:ascii="GreekUniversal" w:hAnsi="GreekUniversal" w:cs="GreekUniversal"/>
          <w:color w:val="000000"/>
          <w:sz w:val="27"/>
          <w:szCs w:val="27"/>
        </w:rPr>
        <w:t xml:space="preserve">kathnthken  </w:t>
      </w:r>
      <w:r w:rsidRPr="00707260">
        <w:rPr>
          <w:rFonts w:ascii="Arial" w:hAnsi="Arial" w:cs="Arial"/>
          <w:color w:val="000000"/>
          <w:position w:val="9"/>
          <w:sz w:val="14"/>
          <w:szCs w:val="14"/>
        </w:rPr>
        <w:t>tsb</w:t>
      </w:r>
      <w:r w:rsidRPr="00707260">
        <w:rPr>
          <w:rFonts w:ascii="GreekUniversal" w:hAnsi="GreekUniversal" w:cs="GreekUniversal"/>
          <w:color w:val="000000"/>
          <w:sz w:val="27"/>
          <w:szCs w:val="27"/>
        </w:rPr>
        <w:t>kathnthsen</w:t>
      </w:r>
    </w:p>
    <w:p w:rsidR="009A2FA8" w:rsidRPr="00707260" w:rsidRDefault="009A2FA8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D04A3A" w:rsidRDefault="00D04A3A" w:rsidP="00D04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[GENT+]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tauta </w:t>
      </w:r>
      <w:r>
        <w:rPr>
          <w:rFonts w:ascii="Arial" w:hAnsi="Arial" w:cs="Arial"/>
          <w:color w:val="6699CC"/>
          <w:sz w:val="21"/>
          <w:szCs w:val="21"/>
          <w:lang w:val="en-US"/>
        </w:rPr>
        <w:t>these things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</w:t>
      </w:r>
      <w:r>
        <w:rPr>
          <w:rFonts w:ascii="Arial" w:hAnsi="Arial" w:cs="Arial"/>
          <w:color w:val="6699CC"/>
          <w:sz w:val="21"/>
          <w:szCs w:val="21"/>
          <w:lang w:val="en-US"/>
        </w:rPr>
        <w:t>Now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9A2FA8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panta </w:t>
      </w:r>
      <w:r w:rsidRPr="009A2FA8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all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tupoi </w:t>
      </w:r>
      <w:r>
        <w:rPr>
          <w:rFonts w:ascii="Arial" w:hAnsi="Arial" w:cs="Arial"/>
          <w:color w:val="6699CC"/>
          <w:sz w:val="21"/>
          <w:szCs w:val="21"/>
          <w:lang w:val="en-US"/>
        </w:rPr>
        <w:t>for examples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sunebainon </w:t>
      </w:r>
      <w:r>
        <w:rPr>
          <w:rFonts w:ascii="Arial" w:hAnsi="Arial" w:cs="Arial"/>
          <w:color w:val="6699CC"/>
          <w:sz w:val="21"/>
          <w:szCs w:val="21"/>
          <w:lang w:val="en-US"/>
        </w:rPr>
        <w:t>happened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ekeinoij </w:t>
      </w:r>
      <w:r>
        <w:rPr>
          <w:rFonts w:ascii="Arial" w:hAnsi="Arial" w:cs="Arial"/>
          <w:color w:val="6699CC"/>
          <w:sz w:val="21"/>
          <w:szCs w:val="21"/>
          <w:lang w:val="en-US"/>
        </w:rPr>
        <w:t>unto them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egrafh </w:t>
      </w:r>
      <w:r>
        <w:rPr>
          <w:rFonts w:ascii="Arial" w:hAnsi="Arial" w:cs="Arial"/>
          <w:color w:val="6699CC"/>
          <w:sz w:val="21"/>
          <w:szCs w:val="21"/>
          <w:lang w:val="en-US"/>
        </w:rPr>
        <w:t>they are written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</w:t>
      </w:r>
      <w:r>
        <w:rPr>
          <w:rFonts w:ascii="Arial" w:hAnsi="Arial" w:cs="Arial"/>
          <w:color w:val="6699CC"/>
          <w:sz w:val="21"/>
          <w:szCs w:val="21"/>
          <w:lang w:val="en-US"/>
        </w:rPr>
        <w:t>and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proj </w:t>
      </w:r>
      <w:r>
        <w:rPr>
          <w:rFonts w:ascii="Arial" w:hAnsi="Arial" w:cs="Arial"/>
          <w:color w:val="6699CC"/>
          <w:sz w:val="21"/>
          <w:szCs w:val="21"/>
          <w:lang w:val="en-US"/>
        </w:rPr>
        <w:t>for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nouqesian </w:t>
      </w:r>
      <w:r>
        <w:rPr>
          <w:rFonts w:ascii="Arial" w:hAnsi="Arial" w:cs="Arial"/>
          <w:color w:val="6699CC"/>
          <w:sz w:val="21"/>
          <w:szCs w:val="21"/>
          <w:lang w:val="en-US"/>
        </w:rPr>
        <w:t>admonition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hmwn </w:t>
      </w:r>
      <w:r>
        <w:rPr>
          <w:rFonts w:ascii="Arial" w:hAnsi="Arial" w:cs="Arial"/>
          <w:color w:val="6699CC"/>
          <w:sz w:val="21"/>
          <w:szCs w:val="21"/>
          <w:lang w:val="en-US"/>
        </w:rPr>
        <w:t>our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eij </w:t>
      </w:r>
      <w:r>
        <w:rPr>
          <w:rFonts w:ascii="Arial" w:hAnsi="Arial" w:cs="Arial"/>
          <w:color w:val="6699CC"/>
          <w:sz w:val="21"/>
          <w:szCs w:val="21"/>
          <w:lang w:val="en-US"/>
        </w:rPr>
        <w:t>upon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ouj </w:t>
      </w:r>
      <w:r>
        <w:rPr>
          <w:rFonts w:ascii="Arial" w:hAnsi="Arial" w:cs="Arial"/>
          <w:color w:val="6699CC"/>
          <w:sz w:val="21"/>
          <w:szCs w:val="21"/>
          <w:lang w:val="en-US"/>
        </w:rPr>
        <w:t>whom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ta 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telh </w:t>
      </w:r>
      <w:r>
        <w:rPr>
          <w:rFonts w:ascii="Arial" w:hAnsi="Arial" w:cs="Arial"/>
          <w:color w:val="6699CC"/>
          <w:sz w:val="21"/>
          <w:szCs w:val="21"/>
          <w:lang w:val="en-US"/>
        </w:rPr>
        <w:t>ends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twn </w:t>
      </w:r>
      <w:r>
        <w:rPr>
          <w:rFonts w:ascii="Arial" w:hAnsi="Arial" w:cs="Arial"/>
          <w:color w:val="6699CC"/>
          <w:sz w:val="21"/>
          <w:szCs w:val="21"/>
          <w:lang w:val="en-US"/>
        </w:rPr>
        <w:t>of 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aiwnwn </w:t>
      </w:r>
      <w:r>
        <w:rPr>
          <w:rFonts w:ascii="Arial" w:hAnsi="Arial" w:cs="Arial"/>
          <w:color w:val="6699CC"/>
          <w:sz w:val="21"/>
          <w:szCs w:val="21"/>
          <w:lang w:val="en-US"/>
        </w:rPr>
        <w:t>world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kathnthsen </w:t>
      </w:r>
      <w:r>
        <w:rPr>
          <w:rFonts w:ascii="Arial" w:hAnsi="Arial" w:cs="Arial"/>
          <w:color w:val="6699CC"/>
          <w:sz w:val="21"/>
          <w:szCs w:val="21"/>
          <w:lang w:val="en-US"/>
        </w:rPr>
        <w:t>are come.</w:t>
      </w:r>
    </w:p>
    <w:p w:rsidR="009A2FA8" w:rsidRDefault="009A2FA8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D04A3A" w:rsidRDefault="00D04A3A" w:rsidP="00D04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[IGNT] 1</w:t>
      </w:r>
      <w:r w:rsidR="0041228B" w:rsidRPr="0041228B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10:11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tauta de</w:t>
      </w:r>
      <w:r>
        <w:rPr>
          <w:rFonts w:ascii="Arial" w:hAnsi="Arial" w:cs="Arial"/>
          <w:color w:val="6699CC"/>
          <w:sz w:val="21"/>
          <w:szCs w:val="21"/>
          <w:lang w:val="en-US"/>
        </w:rPr>
        <w:t>NOW THESE THINGS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9A2FA8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panta</w:t>
      </w:r>
      <w:r w:rsidRPr="009A2FA8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AL</w:t>
      </w:r>
      <w:r>
        <w:rPr>
          <w:rFonts w:ascii="Arial" w:hAnsi="Arial" w:cs="Arial"/>
          <w:color w:val="6699CC"/>
          <w:sz w:val="21"/>
          <w:szCs w:val="21"/>
          <w:lang w:val="en-US"/>
        </w:rPr>
        <w:t xml:space="preserve">L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AS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tupoi</w:t>
      </w:r>
      <w:r>
        <w:rPr>
          <w:rFonts w:ascii="Arial" w:hAnsi="Arial" w:cs="Arial"/>
          <w:color w:val="6699CC"/>
          <w:sz w:val="21"/>
          <w:szCs w:val="21"/>
          <w:lang w:val="en-US"/>
        </w:rPr>
        <w:t>TYPES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sunebainon</w:t>
      </w:r>
      <w:r>
        <w:rPr>
          <w:rFonts w:ascii="Arial" w:hAnsi="Arial" w:cs="Arial"/>
          <w:color w:val="6699CC"/>
          <w:sz w:val="21"/>
          <w:szCs w:val="21"/>
          <w:lang w:val="en-US"/>
        </w:rPr>
        <w:t>HAPPENED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ekeinoij</w:t>
      </w:r>
      <w:r>
        <w:rPr>
          <w:rFonts w:ascii="Arial" w:hAnsi="Arial" w:cs="Arial"/>
          <w:color w:val="6699CC"/>
          <w:sz w:val="21"/>
          <w:szCs w:val="21"/>
          <w:lang w:val="en-US"/>
        </w:rPr>
        <w:t>TO THEM,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egrafh de</w:t>
      </w:r>
      <w:r>
        <w:rPr>
          <w:rFonts w:ascii="Arial" w:hAnsi="Arial" w:cs="Arial"/>
          <w:color w:val="6699CC"/>
          <w:sz w:val="21"/>
          <w:szCs w:val="21"/>
          <w:lang w:val="en-US"/>
        </w:rPr>
        <w:t>AND WERE WRITTEN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proj</w:t>
      </w:r>
      <w:r>
        <w:rPr>
          <w:rFonts w:ascii="Arial" w:hAnsi="Arial" w:cs="Arial"/>
          <w:color w:val="6699CC"/>
          <w:sz w:val="21"/>
          <w:szCs w:val="21"/>
          <w:lang w:val="en-US"/>
        </w:rPr>
        <w:t>FOR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nouqesian</w:t>
      </w:r>
      <w:r>
        <w:rPr>
          <w:rFonts w:ascii="Arial" w:hAnsi="Arial" w:cs="Arial"/>
          <w:color w:val="6699CC"/>
          <w:sz w:val="21"/>
          <w:szCs w:val="21"/>
          <w:lang w:val="en-US"/>
        </w:rPr>
        <w:t>ADMONITION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hmwn</w:t>
      </w:r>
      <w:r>
        <w:rPr>
          <w:rFonts w:ascii="Arial" w:hAnsi="Arial" w:cs="Arial"/>
          <w:color w:val="6699CC"/>
          <w:sz w:val="21"/>
          <w:szCs w:val="21"/>
          <w:lang w:val="en-US"/>
        </w:rPr>
        <w:t>OUR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eij</w:t>
      </w:r>
      <w:r>
        <w:rPr>
          <w:rFonts w:ascii="Arial" w:hAnsi="Arial" w:cs="Arial"/>
          <w:color w:val="6699CC"/>
          <w:sz w:val="21"/>
          <w:szCs w:val="21"/>
          <w:lang w:val="en-US"/>
        </w:rPr>
        <w:t>ON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ouj</w:t>
      </w:r>
      <w:r>
        <w:rPr>
          <w:rFonts w:ascii="Arial" w:hAnsi="Arial" w:cs="Arial"/>
          <w:color w:val="6699CC"/>
          <w:sz w:val="21"/>
          <w:szCs w:val="21"/>
          <w:lang w:val="en-US"/>
        </w:rPr>
        <w:t>WHOM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ta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telh</w:t>
      </w:r>
      <w:r>
        <w:rPr>
          <w:rFonts w:ascii="Arial" w:hAnsi="Arial" w:cs="Arial"/>
          <w:color w:val="6699CC"/>
          <w:sz w:val="21"/>
          <w:szCs w:val="21"/>
          <w:lang w:val="en-US"/>
        </w:rPr>
        <w:t>ENDS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twn</w:t>
      </w:r>
      <w:r>
        <w:rPr>
          <w:rFonts w:ascii="Arial" w:hAnsi="Arial" w:cs="Arial"/>
          <w:color w:val="6699CC"/>
          <w:sz w:val="21"/>
          <w:szCs w:val="21"/>
          <w:lang w:val="en-US"/>
        </w:rPr>
        <w:t>OF 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aiwnwn</w:t>
      </w:r>
      <w:r>
        <w:rPr>
          <w:rFonts w:ascii="Arial" w:hAnsi="Arial" w:cs="Arial"/>
          <w:color w:val="6699CC"/>
          <w:sz w:val="21"/>
          <w:szCs w:val="21"/>
          <w:lang w:val="en-US"/>
        </w:rPr>
        <w:t>AGES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kathnthsen</w:t>
      </w:r>
      <w:r>
        <w:rPr>
          <w:rFonts w:ascii="Arial" w:hAnsi="Arial" w:cs="Arial"/>
          <w:color w:val="6699CC"/>
          <w:sz w:val="21"/>
          <w:szCs w:val="21"/>
          <w:lang w:val="en-US"/>
        </w:rPr>
        <w:t>ARE ARRIVED.</w:t>
      </w:r>
    </w:p>
    <w:p w:rsidR="009A2FA8" w:rsidRDefault="009A2FA8" w:rsidP="00D04A3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D04A3A" w:rsidRDefault="00D04A3A" w:rsidP="00D04A3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FE"/>
          <w:sz w:val="21"/>
          <w:szCs w:val="21"/>
          <w:lang w:val="en-US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@NLRC OEDZXGC OLIC @ZECXN LHN AZKZ@E IED OQTEHL OEDL YCBC OIDLK OIC OILD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[PSH] 1Co 10:11</w:t>
      </w:r>
    </w:p>
    <w:p w:rsidR="00D04A3A" w:rsidRPr="00D04A3A" w:rsidRDefault="00D04A3A" w:rsidP="00D04A3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:ZIHN OILR</w:t>
      </w:r>
    </w:p>
    <w:sectPr w:rsidR="00D04A3A" w:rsidRPr="00D04A3A" w:rsidSect="002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eekUniversal">
    <w:panose1 w:val="0200050309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brewUniversal">
    <w:panose1 w:val="00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04A3A"/>
    <w:rsid w:val="000268C9"/>
    <w:rsid w:val="000A01D4"/>
    <w:rsid w:val="000A1397"/>
    <w:rsid w:val="000B218F"/>
    <w:rsid w:val="000D297C"/>
    <w:rsid w:val="000D604F"/>
    <w:rsid w:val="000D7C25"/>
    <w:rsid w:val="000E26F8"/>
    <w:rsid w:val="00127928"/>
    <w:rsid w:val="001749C4"/>
    <w:rsid w:val="0018691D"/>
    <w:rsid w:val="00194081"/>
    <w:rsid w:val="00231A55"/>
    <w:rsid w:val="00262871"/>
    <w:rsid w:val="002A6DE1"/>
    <w:rsid w:val="00373956"/>
    <w:rsid w:val="003800F9"/>
    <w:rsid w:val="003A69FF"/>
    <w:rsid w:val="003D6FC2"/>
    <w:rsid w:val="0041228B"/>
    <w:rsid w:val="00454F26"/>
    <w:rsid w:val="00483EEA"/>
    <w:rsid w:val="004A542C"/>
    <w:rsid w:val="00523CE9"/>
    <w:rsid w:val="00640496"/>
    <w:rsid w:val="00660BA6"/>
    <w:rsid w:val="006B0C15"/>
    <w:rsid w:val="006E37BA"/>
    <w:rsid w:val="006F1535"/>
    <w:rsid w:val="00700D0F"/>
    <w:rsid w:val="00701E5C"/>
    <w:rsid w:val="00707260"/>
    <w:rsid w:val="00791D94"/>
    <w:rsid w:val="0079394F"/>
    <w:rsid w:val="007B001B"/>
    <w:rsid w:val="007D4741"/>
    <w:rsid w:val="00813B9D"/>
    <w:rsid w:val="00853033"/>
    <w:rsid w:val="00871637"/>
    <w:rsid w:val="008C3709"/>
    <w:rsid w:val="00992EC9"/>
    <w:rsid w:val="00994D9A"/>
    <w:rsid w:val="009A2FA8"/>
    <w:rsid w:val="009C1012"/>
    <w:rsid w:val="009F0FA6"/>
    <w:rsid w:val="00A2187B"/>
    <w:rsid w:val="00A22595"/>
    <w:rsid w:val="00A8538D"/>
    <w:rsid w:val="00AF4EBD"/>
    <w:rsid w:val="00AF6B61"/>
    <w:rsid w:val="00B3101D"/>
    <w:rsid w:val="00B32E4F"/>
    <w:rsid w:val="00B85C57"/>
    <w:rsid w:val="00C060BF"/>
    <w:rsid w:val="00C153E4"/>
    <w:rsid w:val="00C221B4"/>
    <w:rsid w:val="00C72C0F"/>
    <w:rsid w:val="00C75A9E"/>
    <w:rsid w:val="00CC38C5"/>
    <w:rsid w:val="00CD2156"/>
    <w:rsid w:val="00D04A3A"/>
    <w:rsid w:val="00D40B41"/>
    <w:rsid w:val="00D7030F"/>
    <w:rsid w:val="00DD1078"/>
    <w:rsid w:val="00DE4F63"/>
    <w:rsid w:val="00E145F7"/>
    <w:rsid w:val="00E44223"/>
    <w:rsid w:val="00E827A7"/>
    <w:rsid w:val="00EE3E8F"/>
    <w:rsid w:val="00F16A3D"/>
    <w:rsid w:val="00F60F36"/>
    <w:rsid w:val="00F66352"/>
    <w:rsid w:val="00F70220"/>
    <w:rsid w:val="00FA3246"/>
    <w:rsid w:val="00FD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968</Words>
  <Characters>5714</Characters>
  <Application>Microsoft Office Word</Application>
  <DocSecurity>0</DocSecurity>
  <Lines>47</Lines>
  <Paragraphs>13</Paragraphs>
  <ScaleCrop>false</ScaleCrop>
  <Company>TOSHIBA</Company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9</cp:revision>
  <dcterms:created xsi:type="dcterms:W3CDTF">2011-05-27T12:29:00Z</dcterms:created>
  <dcterms:modified xsi:type="dcterms:W3CDTF">2012-05-11T12:01:00Z</dcterms:modified>
</cp:coreProperties>
</file>